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56EF" w:rsidRDefault="008456EF" w:rsidP="008456EF">
      <w:p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rPr>
          <w:rFonts w:ascii="Palatino Linotype" w:eastAsia="Palatino Linotype" w:hAnsi="Palatino Linotype" w:cs="Palatino Linotype"/>
          <w:sz w:val="20"/>
          <w:szCs w:val="20"/>
        </w:rPr>
      </w:pPr>
      <w:r w:rsidRPr="009E0C65">
        <w:rPr>
          <w:rFonts w:ascii="Palatino Linotype" w:eastAsia="Palatino Linotype" w:hAnsi="Palatino Linotype" w:cs="Palatino Linotype"/>
          <w:b/>
          <w:sz w:val="20"/>
          <w:szCs w:val="20"/>
        </w:rPr>
        <w:t>Supplementary Materials:</w:t>
      </w:r>
      <w:r w:rsidRPr="009E0C65">
        <w:rPr>
          <w:rFonts w:ascii="Palatino Linotype" w:eastAsia="Palatino Linotype" w:hAnsi="Palatino Linotype" w:cs="Palatino Linotype"/>
          <w:sz w:val="20"/>
          <w:szCs w:val="20"/>
        </w:rPr>
        <w:t xml:space="preserve"> </w:t>
      </w:r>
    </w:p>
    <w:p w:rsidR="008456EF" w:rsidRDefault="008456EF" w:rsidP="008456EF">
      <w:pPr>
        <w:pBdr>
          <w:top w:val="nil"/>
          <w:left w:val="nil"/>
          <w:bottom w:val="nil"/>
          <w:right w:val="nil"/>
          <w:between w:val="nil"/>
        </w:pBdr>
        <w:spacing w:before="240" w:after="120" w:line="240" w:lineRule="auto"/>
        <w:jc w:val="left"/>
        <w:rPr>
          <w:rFonts w:ascii="Palatino Linotype" w:eastAsia="Palatino Linotype" w:hAnsi="Palatino Linotype" w:cs="Palatino Linotype"/>
          <w:b/>
          <w:sz w:val="20"/>
          <w:szCs w:val="20"/>
        </w:rPr>
      </w:pPr>
      <w:r w:rsidRPr="00586499">
        <w:rPr>
          <w:rFonts w:ascii="Palatino Linotype" w:eastAsia="Palatino Linotype" w:hAnsi="Palatino Linotype" w:cs="Palatino Linotype"/>
          <w:b/>
          <w:sz w:val="20"/>
          <w:szCs w:val="20"/>
        </w:rPr>
        <w:t>Appendix A: The “Food Traffic-light”</w:t>
      </w:r>
    </w:p>
    <w:p w:rsidR="008456EF" w:rsidRPr="00A048CE" w:rsidRDefault="008456EF" w:rsidP="008456EF">
      <w:pPr>
        <w:spacing w:after="160" w:line="259" w:lineRule="auto"/>
        <w:jc w:val="left"/>
        <w:rPr>
          <w:rFonts w:ascii="Palatino Linotype" w:eastAsia="Palatino Linotype" w:hAnsi="Palatino Linotype" w:cs="Palatino Linotype"/>
          <w:b/>
          <w:sz w:val="20"/>
          <w:szCs w:val="20"/>
          <w:lang w:val="en-GB"/>
        </w:rPr>
      </w:pPr>
      <w:r>
        <w:rPr>
          <w:rFonts w:ascii="Palatino Linotype" w:eastAsia="Palatino Linotype" w:hAnsi="Palatino Linotype" w:cs="Palatino Linotype"/>
          <w:b/>
          <w:noProof/>
          <w:sz w:val="20"/>
          <w:szCs w:val="20"/>
          <w:lang w:val="it-IT" w:eastAsia="it-IT"/>
        </w:rPr>
        <w:drawing>
          <wp:inline distT="0" distB="0" distL="0" distR="0" wp14:anchorId="0A773D33" wp14:editId="1B739383">
            <wp:extent cx="5959925" cy="8187070"/>
            <wp:effectExtent l="0" t="0" r="0" b="444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243" cy="8210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456EF" w:rsidRPr="00A048CE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56EF"/>
    <w:rsid w:val="004418D2"/>
    <w:rsid w:val="008456EF"/>
    <w:rsid w:val="009B5B9F"/>
    <w:rsid w:val="00A7641C"/>
    <w:rsid w:val="00B25F69"/>
    <w:rsid w:val="00BD3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6EF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4"/>
      <w:lang w:val="en-US" w:eastAsia="de-D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7641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7641C"/>
    <w:rPr>
      <w:rFonts w:ascii="Tahoma" w:eastAsia="Times New Roman" w:hAnsi="Tahoma" w:cs="Tahoma"/>
      <w:color w:val="000000"/>
      <w:sz w:val="16"/>
      <w:szCs w:val="16"/>
      <w:lang w:val="en-US"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6EF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4"/>
      <w:lang w:val="en-US" w:eastAsia="de-D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7641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7641C"/>
    <w:rPr>
      <w:rFonts w:ascii="Tahoma" w:eastAsia="Times New Roman" w:hAnsi="Tahoma" w:cs="Tahoma"/>
      <w:color w:val="000000"/>
      <w:sz w:val="16"/>
      <w:szCs w:val="16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Docente</dc:creator>
  <cp:keywords/>
  <dc:description/>
  <cp:lastModifiedBy>Vajro Pietro</cp:lastModifiedBy>
  <cp:revision>4</cp:revision>
  <dcterms:created xsi:type="dcterms:W3CDTF">2020-12-04T10:53:00Z</dcterms:created>
  <dcterms:modified xsi:type="dcterms:W3CDTF">2020-12-04T12:03:00Z</dcterms:modified>
</cp:coreProperties>
</file>